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74AC" w:rsidRDefault="00A7625C">
      <w:pPr>
        <w:jc w:val="center"/>
        <w:rPr>
          <w:b/>
          <w:color w:val="000000"/>
          <w:sz w:val="56"/>
          <w:szCs w:val="56"/>
        </w:rPr>
      </w:pPr>
      <w:r>
        <w:rPr>
          <w:b/>
          <w:noProof/>
          <w:sz w:val="28"/>
          <w:szCs w:val="28"/>
        </w:rPr>
        <w:drawing>
          <wp:anchor distT="0" distB="0" distL="0" distR="0" simplePos="0" relativeHeight="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-1235275</wp:posOffset>
            </wp:positionV>
            <wp:extent cx="7961630" cy="12065635"/>
            <wp:effectExtent l="0" t="0" r="1270" b="0"/>
            <wp:wrapNone/>
            <wp:docPr id="1026" name="Рисунок 48" descr="tAmfxmAg7wY-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7961630" cy="120656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-478790</wp:posOffset>
            </wp:positionH>
            <wp:positionV relativeFrom="paragraph">
              <wp:posOffset>-27305</wp:posOffset>
            </wp:positionV>
            <wp:extent cx="1111885" cy="1158240"/>
            <wp:effectExtent l="19050" t="0" r="0" b="0"/>
            <wp:wrapNone/>
            <wp:docPr id="1027" name="Рисунок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8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/>
                  </pic:blipFill>
                  <pic:spPr>
                    <a:xfrm>
                      <a:off x="0" y="0"/>
                      <a:ext cx="1111885" cy="11582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 w:val="56"/>
          <w:szCs w:val="56"/>
        </w:rPr>
        <w:t>ПОЛОЖЕНИЕ</w:t>
      </w:r>
    </w:p>
    <w:p w:rsidR="003874AC" w:rsidRDefault="00A7625C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ОТКРЫТОЙ СОРЕВНОВАТЕЛЬНОЙ ТРЕНИРОВКИ</w:t>
      </w:r>
    </w:p>
    <w:p w:rsidR="003874AC" w:rsidRDefault="00A7625C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 СПОРТИВНОМУ ОРИЕНТИРОВАНИЮ</w:t>
      </w:r>
    </w:p>
    <w:p w:rsidR="003874AC" w:rsidRDefault="00A7625C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</w:t>
      </w:r>
      <w:r>
        <w:rPr>
          <w:b/>
          <w:color w:val="000000"/>
          <w:sz w:val="28"/>
          <w:szCs w:val="28"/>
          <w:lang w:val="en-US"/>
        </w:rPr>
        <w:t>Simferopol</w:t>
      </w:r>
      <w:r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  <w:lang w:val="en-US"/>
        </w:rPr>
        <w:t>CITY</w:t>
      </w:r>
      <w:r>
        <w:rPr>
          <w:b/>
          <w:color w:val="000000"/>
          <w:sz w:val="28"/>
          <w:szCs w:val="28"/>
        </w:rPr>
        <w:t>-</w:t>
      </w:r>
      <w:r>
        <w:rPr>
          <w:b/>
          <w:color w:val="000000"/>
          <w:sz w:val="28"/>
          <w:szCs w:val="28"/>
          <w:lang w:val="en-US"/>
        </w:rPr>
        <w:t>O</w:t>
      </w:r>
      <w:r>
        <w:rPr>
          <w:b/>
          <w:color w:val="000000"/>
          <w:sz w:val="28"/>
          <w:szCs w:val="28"/>
        </w:rPr>
        <w:t xml:space="preserve">» </w:t>
      </w:r>
      <w:r w:rsidR="00B813CD">
        <w:rPr>
          <w:b/>
          <w:color w:val="000000"/>
          <w:sz w:val="28"/>
          <w:szCs w:val="28"/>
        </w:rPr>
        <w:t>ФИНАЛ</w:t>
      </w:r>
    </w:p>
    <w:p w:rsidR="003874AC" w:rsidRDefault="003874AC">
      <w:pPr>
        <w:rPr>
          <w:sz w:val="28"/>
          <w:szCs w:val="28"/>
        </w:rPr>
      </w:pPr>
    </w:p>
    <w:p w:rsidR="003874AC" w:rsidRDefault="00A7625C">
      <w:pPr>
        <w:rPr>
          <w:sz w:val="28"/>
          <w:szCs w:val="28"/>
        </w:rPr>
      </w:pPr>
      <w:r>
        <w:rPr>
          <w:b/>
          <w:sz w:val="28"/>
          <w:szCs w:val="28"/>
        </w:rPr>
        <w:t>ОРГАНИЗАТОРЫ МЕРОПРИЯТИЙ.</w:t>
      </w:r>
    </w:p>
    <w:p w:rsidR="003874AC" w:rsidRDefault="00A7625C">
      <w:pPr>
        <w:rPr>
          <w:sz w:val="28"/>
          <w:szCs w:val="28"/>
        </w:rPr>
      </w:pPr>
      <w:r>
        <w:rPr>
          <w:sz w:val="28"/>
          <w:szCs w:val="28"/>
        </w:rPr>
        <w:t>Спортивный актив Республики Крым.</w:t>
      </w:r>
    </w:p>
    <w:p w:rsidR="003874AC" w:rsidRDefault="003874AC">
      <w:pPr>
        <w:ind w:left="540" w:hanging="540"/>
        <w:rPr>
          <w:sz w:val="28"/>
          <w:szCs w:val="28"/>
        </w:rPr>
      </w:pPr>
    </w:p>
    <w:p w:rsidR="003874AC" w:rsidRDefault="00A7625C">
      <w:pPr>
        <w:ind w:left="540" w:hanging="540"/>
        <w:rPr>
          <w:sz w:val="28"/>
          <w:szCs w:val="28"/>
        </w:rPr>
      </w:pPr>
      <w:r>
        <w:rPr>
          <w:b/>
          <w:sz w:val="28"/>
          <w:szCs w:val="28"/>
        </w:rPr>
        <w:t>ДАТА И МЕСТО ПРОВЕДЕНИЯ.</w:t>
      </w:r>
    </w:p>
    <w:p w:rsidR="003874AC" w:rsidRDefault="00A7625C">
      <w:pPr>
        <w:rPr>
          <w:sz w:val="28"/>
          <w:szCs w:val="28"/>
        </w:rPr>
      </w:pPr>
      <w:r>
        <w:rPr>
          <w:sz w:val="28"/>
          <w:szCs w:val="28"/>
        </w:rPr>
        <w:t>0</w:t>
      </w:r>
      <w:r w:rsidR="004C5852">
        <w:rPr>
          <w:sz w:val="28"/>
          <w:szCs w:val="28"/>
        </w:rPr>
        <w:t>8</w:t>
      </w:r>
      <w:r>
        <w:rPr>
          <w:sz w:val="28"/>
          <w:szCs w:val="28"/>
        </w:rPr>
        <w:t xml:space="preserve"> </w:t>
      </w:r>
      <w:r w:rsidR="004C5852">
        <w:rPr>
          <w:sz w:val="28"/>
          <w:szCs w:val="28"/>
        </w:rPr>
        <w:t>октября</w:t>
      </w:r>
      <w:r>
        <w:rPr>
          <w:sz w:val="28"/>
          <w:szCs w:val="28"/>
        </w:rPr>
        <w:t xml:space="preserve"> 2023 года</w:t>
      </w:r>
      <w:r w:rsidR="004C5852">
        <w:rPr>
          <w:sz w:val="28"/>
          <w:szCs w:val="28"/>
        </w:rPr>
        <w:t xml:space="preserve"> Республика Крым, Симферопольский район</w:t>
      </w:r>
      <w:r>
        <w:rPr>
          <w:sz w:val="28"/>
          <w:szCs w:val="28"/>
        </w:rPr>
        <w:t>,</w:t>
      </w:r>
      <w:r w:rsidR="004C5852">
        <w:rPr>
          <w:sz w:val="28"/>
          <w:szCs w:val="28"/>
        </w:rPr>
        <w:t xml:space="preserve"> </w:t>
      </w:r>
      <w:proofErr w:type="spellStart"/>
      <w:r w:rsidR="004C5852">
        <w:rPr>
          <w:sz w:val="28"/>
          <w:szCs w:val="28"/>
        </w:rPr>
        <w:t>Таш-Джарган</w:t>
      </w:r>
      <w:proofErr w:type="spellEnd"/>
      <w:r>
        <w:rPr>
          <w:sz w:val="28"/>
          <w:szCs w:val="28"/>
        </w:rPr>
        <w:t>.</w:t>
      </w:r>
    </w:p>
    <w:p w:rsidR="003874AC" w:rsidRDefault="00A7625C">
      <w:pPr>
        <w:rPr>
          <w:sz w:val="28"/>
          <w:szCs w:val="28"/>
        </w:rPr>
      </w:pPr>
      <w:r>
        <w:rPr>
          <w:sz w:val="28"/>
          <w:szCs w:val="28"/>
        </w:rPr>
        <w:t xml:space="preserve">Координаты: </w:t>
      </w:r>
      <w:r w:rsidR="004C5852" w:rsidRPr="004C5852">
        <w:rPr>
          <w:sz w:val="28"/>
          <w:szCs w:val="28"/>
        </w:rPr>
        <w:t>44.869431, 34.073620</w:t>
      </w:r>
    </w:p>
    <w:p w:rsidR="003874AC" w:rsidRDefault="003874AC">
      <w:pPr>
        <w:rPr>
          <w:sz w:val="28"/>
          <w:szCs w:val="28"/>
        </w:rPr>
      </w:pPr>
    </w:p>
    <w:p w:rsidR="003874AC" w:rsidRDefault="00A7625C">
      <w:pPr>
        <w:pStyle w:val="a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УЧАСТНИКИ.</w:t>
      </w:r>
    </w:p>
    <w:p w:rsidR="003874AC" w:rsidRDefault="00A7625C">
      <w:pPr>
        <w:pStyle w:val="a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М-10</w:t>
      </w:r>
      <w:r>
        <w:rPr>
          <w:sz w:val="28"/>
          <w:szCs w:val="28"/>
        </w:rPr>
        <w:t>(2013г.р. и младше),</w:t>
      </w:r>
      <w:r>
        <w:rPr>
          <w:b/>
          <w:sz w:val="28"/>
          <w:szCs w:val="28"/>
        </w:rPr>
        <w:tab/>
        <w:t xml:space="preserve">Ж-10 </w:t>
      </w:r>
      <w:r>
        <w:rPr>
          <w:sz w:val="28"/>
          <w:szCs w:val="28"/>
        </w:rPr>
        <w:t>(2013г.р. и младше);</w:t>
      </w:r>
    </w:p>
    <w:p w:rsidR="003874AC" w:rsidRDefault="00A7625C">
      <w:pPr>
        <w:pStyle w:val="a5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М-12 </w:t>
      </w:r>
      <w:r>
        <w:rPr>
          <w:sz w:val="28"/>
          <w:szCs w:val="28"/>
        </w:rPr>
        <w:t>(2012г.р. – 2011г.р.),</w:t>
      </w:r>
      <w:r>
        <w:rPr>
          <w:b/>
          <w:sz w:val="28"/>
          <w:szCs w:val="28"/>
        </w:rPr>
        <w:tab/>
        <w:t xml:space="preserve">Ж-12 </w:t>
      </w:r>
      <w:r>
        <w:rPr>
          <w:sz w:val="28"/>
          <w:szCs w:val="28"/>
        </w:rPr>
        <w:t>(2012г.р. – 2011г.р.);</w:t>
      </w:r>
    </w:p>
    <w:p w:rsidR="003874AC" w:rsidRDefault="00A7625C">
      <w:pPr>
        <w:pStyle w:val="a5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М-14 </w:t>
      </w:r>
      <w:r>
        <w:rPr>
          <w:sz w:val="28"/>
          <w:szCs w:val="28"/>
        </w:rPr>
        <w:t>(2010г.р. – 2009г.р.),</w:t>
      </w:r>
      <w:r>
        <w:rPr>
          <w:b/>
          <w:sz w:val="28"/>
          <w:szCs w:val="28"/>
        </w:rPr>
        <w:tab/>
        <w:t xml:space="preserve">Ж-14 </w:t>
      </w:r>
      <w:r>
        <w:rPr>
          <w:sz w:val="28"/>
          <w:szCs w:val="28"/>
        </w:rPr>
        <w:t>(2010г.р. – 2009г.р.);</w:t>
      </w:r>
    </w:p>
    <w:p w:rsidR="003874AC" w:rsidRDefault="00A7625C">
      <w:pPr>
        <w:pStyle w:val="a5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М-16 </w:t>
      </w:r>
      <w:r>
        <w:rPr>
          <w:sz w:val="28"/>
          <w:szCs w:val="28"/>
        </w:rPr>
        <w:t>(2008г.р. – 2007г.р.),</w:t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Ж-16 </w:t>
      </w:r>
      <w:r>
        <w:rPr>
          <w:sz w:val="28"/>
          <w:szCs w:val="28"/>
        </w:rPr>
        <w:t>(2008г.р. – 2007г.р.);</w:t>
      </w:r>
    </w:p>
    <w:p w:rsidR="003874AC" w:rsidRDefault="00A7625C">
      <w:pPr>
        <w:pStyle w:val="a5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М-45 </w:t>
      </w:r>
      <w:r>
        <w:rPr>
          <w:sz w:val="28"/>
          <w:szCs w:val="28"/>
        </w:rPr>
        <w:t>(1978г.р. – 1964г.р.),</w:t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Ж-45 </w:t>
      </w:r>
      <w:r>
        <w:rPr>
          <w:sz w:val="28"/>
          <w:szCs w:val="28"/>
        </w:rPr>
        <w:t>(1978г.р. – 1964г.р.);</w:t>
      </w:r>
    </w:p>
    <w:p w:rsidR="003874AC" w:rsidRDefault="00A7625C">
      <w:pPr>
        <w:pStyle w:val="a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М-60 </w:t>
      </w:r>
      <w:r>
        <w:rPr>
          <w:sz w:val="28"/>
          <w:szCs w:val="28"/>
        </w:rPr>
        <w:t>(1963г.р. и старше),</w:t>
      </w:r>
      <w:r>
        <w:rPr>
          <w:b/>
          <w:sz w:val="28"/>
          <w:szCs w:val="28"/>
        </w:rPr>
        <w:tab/>
        <w:t xml:space="preserve">Ж-60 </w:t>
      </w:r>
      <w:r>
        <w:rPr>
          <w:sz w:val="28"/>
          <w:szCs w:val="28"/>
        </w:rPr>
        <w:t>(1963г.р. и старше);</w:t>
      </w:r>
    </w:p>
    <w:p w:rsidR="003874AC" w:rsidRDefault="00A7625C">
      <w:pPr>
        <w:pStyle w:val="a5"/>
        <w:jc w:val="both"/>
        <w:rPr>
          <w:color w:val="000000"/>
          <w:sz w:val="28"/>
          <w:szCs w:val="28"/>
        </w:rPr>
      </w:pPr>
      <w:proofErr w:type="gramStart"/>
      <w:r>
        <w:rPr>
          <w:b/>
          <w:sz w:val="28"/>
          <w:szCs w:val="28"/>
        </w:rPr>
        <w:t>М-В</w:t>
      </w:r>
      <w:proofErr w:type="gramEnd"/>
      <w:r>
        <w:rPr>
          <w:sz w:val="28"/>
          <w:szCs w:val="28"/>
        </w:rPr>
        <w:t>,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Ж-В</w:t>
      </w:r>
      <w:r>
        <w:rPr>
          <w:color w:val="000000"/>
          <w:sz w:val="28"/>
          <w:szCs w:val="28"/>
        </w:rPr>
        <w:t>;</w:t>
      </w:r>
    </w:p>
    <w:p w:rsidR="003874AC" w:rsidRDefault="00A7625C">
      <w:pPr>
        <w:pStyle w:val="a5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lang w:val="en-US"/>
        </w:rPr>
        <w:t>OPEN</w:t>
      </w:r>
      <w:r>
        <w:rPr>
          <w:b/>
          <w:color w:val="000000"/>
          <w:sz w:val="28"/>
          <w:szCs w:val="28"/>
        </w:rPr>
        <w:t>.</w:t>
      </w:r>
    </w:p>
    <w:p w:rsidR="003874AC" w:rsidRDefault="00A7625C">
      <w:pPr>
        <w:pStyle w:val="a5"/>
        <w:ind w:right="-284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645287</wp:posOffset>
            </wp:positionH>
            <wp:positionV relativeFrom="paragraph">
              <wp:posOffset>8278621</wp:posOffset>
            </wp:positionV>
            <wp:extent cx="7570724" cy="2553462"/>
            <wp:effectExtent l="38100" t="0" r="11176" b="0"/>
            <wp:wrapNone/>
            <wp:docPr id="1028" name="Рисунок 4" descr="C:\Users\starik\Desktop\artlib_gallery-350166-o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7570724" cy="25534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1" locked="0" layoutInCell="1" allowOverlap="1">
            <wp:simplePos x="0" y="0"/>
            <wp:positionH relativeFrom="column">
              <wp:posOffset>24257</wp:posOffset>
            </wp:positionH>
            <wp:positionV relativeFrom="paragraph">
              <wp:posOffset>7956042</wp:posOffset>
            </wp:positionV>
            <wp:extent cx="7567930" cy="2695829"/>
            <wp:effectExtent l="38100" t="0" r="13970" b="0"/>
            <wp:wrapNone/>
            <wp:docPr id="1029" name="Рисунок 27" descr="C:\Users\starik\Desktop\artlib_gallery-350166-o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7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7567930" cy="26958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1" locked="0" layoutInCell="1" allowOverlap="1">
            <wp:simplePos x="0" y="0"/>
            <wp:positionH relativeFrom="column">
              <wp:posOffset>24257</wp:posOffset>
            </wp:positionH>
            <wp:positionV relativeFrom="paragraph">
              <wp:posOffset>7956042</wp:posOffset>
            </wp:positionV>
            <wp:extent cx="7567930" cy="2695829"/>
            <wp:effectExtent l="38100" t="0" r="13970" b="0"/>
            <wp:wrapNone/>
            <wp:docPr id="1030" name="Рисунок 27" descr="C:\Users\starik\Desktop\artlib_gallery-350166-o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7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7567930" cy="26958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874AC" w:rsidRDefault="00A7625C">
      <w:pPr>
        <w:pStyle w:val="a5"/>
        <w:ind w:righ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ПАРАМЕТРЫ ДИСТАНЦИЙ ОТКРЫТОЙ СОРЕВНОВАТЕЛЬНОЙ ТРЕНИРОВКИ</w:t>
      </w:r>
    </w:p>
    <w:tbl>
      <w:tblPr>
        <w:tblW w:w="10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8"/>
        <w:gridCol w:w="2215"/>
        <w:gridCol w:w="2691"/>
        <w:gridCol w:w="2691"/>
      </w:tblGrid>
      <w:tr w:rsidR="003874AC">
        <w:tc>
          <w:tcPr>
            <w:tcW w:w="2598" w:type="dxa"/>
          </w:tcPr>
          <w:p w:rsidR="003874AC" w:rsidRDefault="00A7625C">
            <w:pPr>
              <w:pStyle w:val="a5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2215" w:type="dxa"/>
          </w:tcPr>
          <w:p w:rsidR="003874AC" w:rsidRDefault="00A7625C">
            <w:pPr>
              <w:pStyle w:val="a5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Дистанция</w:t>
            </w:r>
          </w:p>
        </w:tc>
        <w:tc>
          <w:tcPr>
            <w:tcW w:w="2691" w:type="dxa"/>
          </w:tcPr>
          <w:p w:rsidR="003874AC" w:rsidRDefault="00A7625C">
            <w:pPr>
              <w:pStyle w:val="a5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Длина</w:t>
            </w:r>
          </w:p>
        </w:tc>
        <w:tc>
          <w:tcPr>
            <w:tcW w:w="2691" w:type="dxa"/>
          </w:tcPr>
          <w:p w:rsidR="003874AC" w:rsidRDefault="00A7625C">
            <w:pPr>
              <w:pStyle w:val="a5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 КП</w:t>
            </w:r>
          </w:p>
        </w:tc>
      </w:tr>
      <w:tr w:rsidR="003874AC">
        <w:tc>
          <w:tcPr>
            <w:tcW w:w="2598" w:type="dxa"/>
          </w:tcPr>
          <w:p w:rsidR="003874AC" w:rsidRDefault="00A7625C">
            <w:pPr>
              <w:pStyle w:val="a5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М-В, Ж-В, М-45</w:t>
            </w:r>
          </w:p>
        </w:tc>
        <w:tc>
          <w:tcPr>
            <w:tcW w:w="2215" w:type="dxa"/>
            <w:vAlign w:val="center"/>
          </w:tcPr>
          <w:p w:rsidR="003874AC" w:rsidRDefault="00A7625C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2691" w:type="dxa"/>
            <w:vAlign w:val="center"/>
          </w:tcPr>
          <w:p w:rsidR="003874AC" w:rsidRDefault="00B813CD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3900</w:t>
            </w:r>
            <w:r w:rsidR="00A7625C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691" w:type="dxa"/>
          </w:tcPr>
          <w:p w:rsidR="003874AC" w:rsidRDefault="00A7625C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B813CD">
              <w:rPr>
                <w:b/>
                <w:sz w:val="28"/>
                <w:szCs w:val="28"/>
              </w:rPr>
              <w:t>7</w:t>
            </w:r>
          </w:p>
        </w:tc>
      </w:tr>
      <w:tr w:rsidR="003874AC">
        <w:tc>
          <w:tcPr>
            <w:tcW w:w="2598" w:type="dxa"/>
          </w:tcPr>
          <w:p w:rsidR="003874AC" w:rsidRDefault="00A7625C">
            <w:pPr>
              <w:pStyle w:val="a5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М-16, Ж-45,</w:t>
            </w:r>
            <w:r>
              <w:t xml:space="preserve"> </w:t>
            </w:r>
            <w:r>
              <w:rPr>
                <w:b/>
                <w:sz w:val="28"/>
                <w:szCs w:val="28"/>
              </w:rPr>
              <w:t>Ж-16</w:t>
            </w:r>
          </w:p>
        </w:tc>
        <w:tc>
          <w:tcPr>
            <w:tcW w:w="2215" w:type="dxa"/>
            <w:vAlign w:val="center"/>
          </w:tcPr>
          <w:p w:rsidR="003874AC" w:rsidRDefault="00A7625C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2691" w:type="dxa"/>
            <w:vAlign w:val="center"/>
          </w:tcPr>
          <w:p w:rsidR="003874AC" w:rsidRDefault="00B813CD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3200</w:t>
            </w:r>
            <w:r w:rsidR="00A7625C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691" w:type="dxa"/>
          </w:tcPr>
          <w:p w:rsidR="003874AC" w:rsidRDefault="00A7625C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4C5852">
              <w:rPr>
                <w:b/>
                <w:sz w:val="28"/>
                <w:szCs w:val="28"/>
              </w:rPr>
              <w:t>3</w:t>
            </w:r>
          </w:p>
        </w:tc>
      </w:tr>
      <w:tr w:rsidR="003874AC">
        <w:tc>
          <w:tcPr>
            <w:tcW w:w="2598" w:type="dxa"/>
          </w:tcPr>
          <w:p w:rsidR="003874AC" w:rsidRDefault="00A7625C">
            <w:pPr>
              <w:pStyle w:val="a5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Ж-14,</w:t>
            </w:r>
            <w:r>
              <w:t xml:space="preserve"> </w:t>
            </w:r>
            <w:r>
              <w:rPr>
                <w:b/>
                <w:sz w:val="28"/>
                <w:szCs w:val="28"/>
              </w:rPr>
              <w:t>М-14, М-60, Ж-60</w:t>
            </w:r>
          </w:p>
        </w:tc>
        <w:tc>
          <w:tcPr>
            <w:tcW w:w="2215" w:type="dxa"/>
            <w:vAlign w:val="center"/>
          </w:tcPr>
          <w:p w:rsidR="003874AC" w:rsidRDefault="00A7625C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2691" w:type="dxa"/>
            <w:vAlign w:val="center"/>
          </w:tcPr>
          <w:p w:rsidR="003874AC" w:rsidRDefault="004C5852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2800</w:t>
            </w:r>
            <w:r w:rsidR="00A7625C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691" w:type="dxa"/>
            <w:vAlign w:val="center"/>
          </w:tcPr>
          <w:p w:rsidR="003874AC" w:rsidRDefault="004C5852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</w:tr>
      <w:tr w:rsidR="003874AC">
        <w:tc>
          <w:tcPr>
            <w:tcW w:w="2598" w:type="dxa"/>
          </w:tcPr>
          <w:p w:rsidR="003874AC" w:rsidRDefault="00A7625C">
            <w:pPr>
              <w:pStyle w:val="a5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М-10, Ж-10,</w:t>
            </w:r>
            <w:r w:rsidR="00661DED">
              <w:rPr>
                <w:b/>
                <w:sz w:val="28"/>
                <w:szCs w:val="28"/>
              </w:rPr>
              <w:t xml:space="preserve"> </w:t>
            </w:r>
            <w:r w:rsidR="00661DED">
              <w:rPr>
                <w:b/>
                <w:sz w:val="28"/>
                <w:szCs w:val="28"/>
              </w:rPr>
              <w:t xml:space="preserve">М-12, Ж-12, 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  <w:lang w:val="en-US"/>
              </w:rPr>
              <w:t>OPEN</w:t>
            </w:r>
          </w:p>
        </w:tc>
        <w:tc>
          <w:tcPr>
            <w:tcW w:w="2215" w:type="dxa"/>
            <w:vAlign w:val="center"/>
          </w:tcPr>
          <w:p w:rsidR="003874AC" w:rsidRDefault="00A7625C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D</w:t>
            </w:r>
          </w:p>
        </w:tc>
        <w:tc>
          <w:tcPr>
            <w:tcW w:w="2691" w:type="dxa"/>
            <w:vAlign w:val="center"/>
          </w:tcPr>
          <w:p w:rsidR="003874AC" w:rsidRDefault="004C5852" w:rsidP="004C5852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1300</w:t>
            </w:r>
            <w:r w:rsidR="00A7625C">
              <w:rPr>
                <w:b/>
                <w:sz w:val="28"/>
                <w:szCs w:val="28"/>
              </w:rPr>
              <w:t>м</w:t>
            </w:r>
            <w:bookmarkStart w:id="0" w:name="_GoBack"/>
            <w:bookmarkEnd w:id="0"/>
          </w:p>
        </w:tc>
        <w:tc>
          <w:tcPr>
            <w:tcW w:w="2691" w:type="dxa"/>
          </w:tcPr>
          <w:p w:rsidR="003874AC" w:rsidRDefault="004C5852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</w:tbl>
    <w:p w:rsidR="003874AC" w:rsidRDefault="003874AC">
      <w:pPr>
        <w:pStyle w:val="a5"/>
        <w:jc w:val="both"/>
        <w:rPr>
          <w:b/>
          <w:sz w:val="28"/>
          <w:szCs w:val="28"/>
        </w:rPr>
      </w:pPr>
    </w:p>
    <w:p w:rsidR="003874AC" w:rsidRDefault="00A7625C">
      <w:pPr>
        <w:pStyle w:val="a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МЕРОПРИЯТИЯ:</w:t>
      </w:r>
    </w:p>
    <w:p w:rsidR="003874AC" w:rsidRDefault="00A7625C">
      <w:pPr>
        <w:pStyle w:val="a5"/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F15031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:00 – 1</w:t>
      </w:r>
      <w:r w:rsidR="00F15031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:00 Старт «</w:t>
      </w:r>
      <w:proofErr w:type="spellStart"/>
      <w:r>
        <w:rPr>
          <w:b/>
          <w:sz w:val="28"/>
          <w:szCs w:val="28"/>
        </w:rPr>
        <w:t>По-готовности</w:t>
      </w:r>
      <w:proofErr w:type="spellEnd"/>
      <w:r>
        <w:rPr>
          <w:b/>
          <w:sz w:val="28"/>
          <w:szCs w:val="28"/>
        </w:rPr>
        <w:t>»</w:t>
      </w:r>
    </w:p>
    <w:p w:rsidR="00A7625C" w:rsidRDefault="00F15031" w:rsidP="00A7625C">
      <w:pPr>
        <w:pStyle w:val="a5"/>
        <w:jc w:val="both"/>
        <w:rPr>
          <w:b/>
          <w:color w:val="FF0000"/>
          <w:sz w:val="28"/>
          <w:szCs w:val="28"/>
        </w:rPr>
      </w:pPr>
      <w:r w:rsidRPr="00A7625C">
        <w:rPr>
          <w:b/>
          <w:color w:val="FF0000"/>
          <w:sz w:val="28"/>
          <w:szCs w:val="28"/>
        </w:rPr>
        <w:t>*</w:t>
      </w:r>
      <w:r w:rsidR="00A7625C" w:rsidRPr="00A7625C">
        <w:rPr>
          <w:b/>
          <w:color w:val="FF0000"/>
          <w:sz w:val="28"/>
          <w:szCs w:val="28"/>
        </w:rPr>
        <w:t xml:space="preserve">информация по </w:t>
      </w:r>
      <w:r w:rsidRPr="00A7625C">
        <w:rPr>
          <w:b/>
          <w:color w:val="FF0000"/>
          <w:sz w:val="28"/>
          <w:szCs w:val="28"/>
        </w:rPr>
        <w:t>награждени</w:t>
      </w:r>
      <w:r w:rsidR="00A7625C" w:rsidRPr="00A7625C">
        <w:rPr>
          <w:b/>
          <w:color w:val="FF0000"/>
          <w:sz w:val="28"/>
          <w:szCs w:val="28"/>
        </w:rPr>
        <w:t>ю</w:t>
      </w:r>
      <w:r w:rsidRPr="00A7625C">
        <w:rPr>
          <w:b/>
          <w:color w:val="FF0000"/>
          <w:sz w:val="28"/>
          <w:szCs w:val="28"/>
        </w:rPr>
        <w:t xml:space="preserve"> </w:t>
      </w:r>
      <w:r w:rsidR="00A7625C" w:rsidRPr="00A7625C">
        <w:rPr>
          <w:b/>
          <w:color w:val="FF0000"/>
          <w:sz w:val="28"/>
          <w:szCs w:val="28"/>
        </w:rPr>
        <w:t>(</w:t>
      </w:r>
      <w:r w:rsidRPr="00A7625C">
        <w:rPr>
          <w:b/>
          <w:color w:val="FF0000"/>
          <w:sz w:val="28"/>
          <w:szCs w:val="28"/>
        </w:rPr>
        <w:t>сумме 7 этапов</w:t>
      </w:r>
      <w:r w:rsidR="00A7625C" w:rsidRPr="00A7625C">
        <w:rPr>
          <w:b/>
          <w:color w:val="FF0000"/>
          <w:sz w:val="28"/>
          <w:szCs w:val="28"/>
        </w:rPr>
        <w:t>)</w:t>
      </w:r>
      <w:r w:rsidRPr="00A7625C">
        <w:rPr>
          <w:b/>
          <w:color w:val="FF0000"/>
          <w:sz w:val="28"/>
          <w:szCs w:val="28"/>
        </w:rPr>
        <w:t xml:space="preserve"> </w:t>
      </w:r>
      <w:r w:rsidR="00A7625C" w:rsidRPr="00A7625C">
        <w:rPr>
          <w:b/>
          <w:color w:val="FF0000"/>
          <w:sz w:val="28"/>
          <w:szCs w:val="28"/>
        </w:rPr>
        <w:t xml:space="preserve">будет размещена на </w:t>
      </w:r>
      <w:r w:rsidR="00A7625C">
        <w:rPr>
          <w:b/>
          <w:color w:val="FF0000"/>
          <w:sz w:val="28"/>
          <w:szCs w:val="28"/>
        </w:rPr>
        <w:t xml:space="preserve">сайте </w:t>
      </w:r>
    </w:p>
    <w:p w:rsidR="00F15031" w:rsidRPr="00A7625C" w:rsidRDefault="00A7625C" w:rsidP="00A7625C">
      <w:pPr>
        <w:pStyle w:val="a5"/>
        <w:jc w:val="both"/>
        <w:rPr>
          <w:b/>
          <w:color w:val="FF0000"/>
          <w:sz w:val="28"/>
          <w:szCs w:val="28"/>
        </w:rPr>
      </w:pPr>
      <w:r w:rsidRPr="00A7625C">
        <w:rPr>
          <w:b/>
          <w:color w:val="FF0000"/>
          <w:sz w:val="28"/>
          <w:szCs w:val="28"/>
        </w:rPr>
        <w:t>ФСРО РК дополнительно.</w:t>
      </w:r>
    </w:p>
    <w:p w:rsidR="003874AC" w:rsidRDefault="003874AC">
      <w:pPr>
        <w:pStyle w:val="a5"/>
        <w:ind w:left="720"/>
        <w:jc w:val="both"/>
        <w:rPr>
          <w:b/>
          <w:sz w:val="28"/>
          <w:szCs w:val="28"/>
        </w:rPr>
      </w:pPr>
    </w:p>
    <w:p w:rsidR="003874AC" w:rsidRDefault="00A7625C">
      <w:pPr>
        <w:pStyle w:val="a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ЗАЯВКИ НА УЧАСТИЕ.</w:t>
      </w:r>
    </w:p>
    <w:p w:rsidR="003874AC" w:rsidRDefault="00A7625C">
      <w:pPr>
        <w:ind w:right="8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Предварительная заявка должна поступить не позднее </w:t>
      </w:r>
      <w:r w:rsidR="00F15031">
        <w:rPr>
          <w:sz w:val="28"/>
          <w:szCs w:val="28"/>
        </w:rPr>
        <w:t xml:space="preserve">06.10.2023 </w:t>
      </w:r>
      <w:r w:rsidR="00F15031" w:rsidRPr="00F15031">
        <w:rPr>
          <w:color w:val="FF0000"/>
          <w:sz w:val="28"/>
          <w:szCs w:val="28"/>
        </w:rPr>
        <w:t>14:00</w:t>
      </w:r>
      <w:r>
        <w:rPr>
          <w:sz w:val="28"/>
          <w:szCs w:val="28"/>
        </w:rPr>
        <w:t>.</w:t>
      </w:r>
    </w:p>
    <w:p w:rsidR="003874AC" w:rsidRDefault="00A7625C">
      <w:pPr>
        <w:ind w:right="856"/>
        <w:rPr>
          <w:b/>
          <w:color w:val="0000FF"/>
          <w:sz w:val="28"/>
          <w:szCs w:val="28"/>
          <w:u w:val="single"/>
        </w:rPr>
      </w:pPr>
      <w:r>
        <w:rPr>
          <w:sz w:val="28"/>
          <w:szCs w:val="28"/>
        </w:rPr>
        <w:t xml:space="preserve">Адрес для предварительных электронных заявок: </w:t>
      </w:r>
      <w:proofErr w:type="spellStart"/>
      <w:r>
        <w:rPr>
          <w:rStyle w:val="a4"/>
          <w:b/>
          <w:sz w:val="28"/>
          <w:szCs w:val="28"/>
          <w:lang w:val="en-US"/>
        </w:rPr>
        <w:t>orgeo</w:t>
      </w:r>
      <w:proofErr w:type="spellEnd"/>
      <w:r>
        <w:rPr>
          <w:rStyle w:val="a4"/>
          <w:b/>
          <w:sz w:val="28"/>
          <w:szCs w:val="28"/>
        </w:rPr>
        <w:t>.</w:t>
      </w:r>
      <w:proofErr w:type="spellStart"/>
      <w:r>
        <w:rPr>
          <w:rStyle w:val="a4"/>
          <w:b/>
          <w:sz w:val="28"/>
          <w:szCs w:val="28"/>
          <w:lang w:val="en-US"/>
        </w:rPr>
        <w:t>ru</w:t>
      </w:r>
      <w:proofErr w:type="spellEnd"/>
    </w:p>
    <w:p w:rsidR="003874AC" w:rsidRDefault="00A7625C">
      <w:pPr>
        <w:ind w:right="856"/>
        <w:jc w:val="both"/>
        <w:rPr>
          <w:sz w:val="28"/>
          <w:szCs w:val="28"/>
        </w:rPr>
      </w:pPr>
      <w:r>
        <w:rPr>
          <w:sz w:val="28"/>
          <w:szCs w:val="28"/>
        </w:rPr>
        <w:t>Главный судья открытой соревновательной тренировки:</w:t>
      </w:r>
    </w:p>
    <w:p w:rsidR="003874AC" w:rsidRDefault="00F15031">
      <w:pPr>
        <w:ind w:right="856"/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Ведмецкий</w:t>
      </w:r>
      <w:proofErr w:type="spellEnd"/>
      <w:r>
        <w:rPr>
          <w:b/>
          <w:sz w:val="28"/>
          <w:szCs w:val="28"/>
        </w:rPr>
        <w:t xml:space="preserve"> Алексей</w:t>
      </w:r>
      <w:r w:rsidR="00A7625C">
        <w:rPr>
          <w:b/>
          <w:sz w:val="28"/>
          <w:szCs w:val="28"/>
        </w:rPr>
        <w:t xml:space="preserve"> Юрьевич</w:t>
      </w:r>
    </w:p>
    <w:p w:rsidR="003874AC" w:rsidRDefault="00A7625C">
      <w:pPr>
        <w:ind w:right="856"/>
        <w:jc w:val="both"/>
        <w:rPr>
          <w:b/>
          <w:color w:val="0000FF"/>
          <w:sz w:val="28"/>
          <w:szCs w:val="28"/>
        </w:rPr>
      </w:pPr>
      <w:r>
        <w:rPr>
          <w:sz w:val="28"/>
          <w:szCs w:val="28"/>
        </w:rPr>
        <w:t>телефон +7 978</w:t>
      </w:r>
      <w:r w:rsidR="00F15031">
        <w:rPr>
          <w:sz w:val="28"/>
          <w:szCs w:val="28"/>
        </w:rPr>
        <w:t> 850 01 60</w:t>
      </w:r>
      <w:r>
        <w:rPr>
          <w:sz w:val="28"/>
          <w:szCs w:val="28"/>
        </w:rPr>
        <w:t xml:space="preserve">, </w:t>
      </w:r>
      <w:r w:rsidR="00F15031" w:rsidRPr="00F15031">
        <w:rPr>
          <w:rStyle w:val="a4"/>
          <w:b/>
        </w:rPr>
        <w:t>simf1104@yandex.ru</w:t>
      </w:r>
    </w:p>
    <w:p w:rsidR="003874AC" w:rsidRDefault="003874AC">
      <w:pPr>
        <w:ind w:right="856"/>
        <w:jc w:val="both"/>
        <w:rPr>
          <w:b/>
          <w:color w:val="0000FF"/>
          <w:sz w:val="28"/>
          <w:szCs w:val="28"/>
        </w:rPr>
      </w:pPr>
    </w:p>
    <w:p w:rsidR="003874AC" w:rsidRDefault="00A7625C">
      <w:pPr>
        <w:pStyle w:val="ae"/>
        <w:ind w:right="855"/>
        <w:jc w:val="both"/>
      </w:pPr>
      <w:r>
        <w:rPr>
          <w:rStyle w:val="a3"/>
        </w:rPr>
        <w:t xml:space="preserve">Внимание! </w:t>
      </w:r>
    </w:p>
    <w:p w:rsidR="003874AC" w:rsidRDefault="00A7625C">
      <w:pPr>
        <w:pStyle w:val="ae"/>
        <w:ind w:right="855"/>
        <w:jc w:val="both"/>
      </w:pPr>
      <w:r>
        <w:rPr>
          <w:rStyle w:val="a3"/>
        </w:rPr>
        <w:t>На мероприятии будет использована электронная отметка S</w:t>
      </w:r>
      <w:r>
        <w:rPr>
          <w:rStyle w:val="a3"/>
          <w:lang w:val="en-US"/>
        </w:rPr>
        <w:t>PORTident</w:t>
      </w:r>
      <w:r w:rsidRPr="00A7625C">
        <w:rPr>
          <w:rStyle w:val="a3"/>
        </w:rPr>
        <w:t>.</w:t>
      </w:r>
      <w:r>
        <w:rPr>
          <w:rStyle w:val="a3"/>
        </w:rPr>
        <w:t xml:space="preserve"> </w:t>
      </w:r>
    </w:p>
    <w:p w:rsidR="003874AC" w:rsidRDefault="003874AC">
      <w:pPr>
        <w:ind w:right="856"/>
        <w:jc w:val="both"/>
        <w:rPr>
          <w:sz w:val="28"/>
          <w:szCs w:val="28"/>
        </w:rPr>
      </w:pPr>
    </w:p>
    <w:p w:rsidR="003874AC" w:rsidRDefault="00A7625C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0" distR="0" simplePos="0" relativeHeight="5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-435609</wp:posOffset>
            </wp:positionV>
            <wp:extent cx="7961630" cy="11195685"/>
            <wp:effectExtent l="0" t="0" r="1270" b="5715"/>
            <wp:wrapNone/>
            <wp:docPr id="1031" name="Рисунок 47" descr="tAmfxmAg7wY-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7961630" cy="111956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74AC" w:rsidRDefault="00A7625C">
      <w:pPr>
        <w:pStyle w:val="ac"/>
        <w:jc w:val="both"/>
        <w:rPr>
          <w:b w:val="0"/>
          <w:sz w:val="28"/>
          <w:szCs w:val="28"/>
        </w:rPr>
      </w:pPr>
      <w:r>
        <w:rPr>
          <w:sz w:val="28"/>
          <w:szCs w:val="28"/>
        </w:rPr>
        <w:t>УСЛОВИЯ ФИНАНСИРОВАНИЯ</w:t>
      </w:r>
      <w:r>
        <w:rPr>
          <w:b w:val="0"/>
          <w:sz w:val="28"/>
          <w:szCs w:val="28"/>
        </w:rPr>
        <w:t>.</w:t>
      </w:r>
    </w:p>
    <w:p w:rsidR="003874AC" w:rsidRDefault="00A7625C">
      <w:pPr>
        <w:pStyle w:val="ac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anchor distT="0" distB="0" distL="0" distR="0" simplePos="0" relativeHeight="8" behindDoc="1" locked="0" layoutInCell="1" allowOverlap="1">
            <wp:simplePos x="0" y="0"/>
            <wp:positionH relativeFrom="page">
              <wp:posOffset>-402294</wp:posOffset>
            </wp:positionH>
            <wp:positionV relativeFrom="page">
              <wp:posOffset>-24609</wp:posOffset>
            </wp:positionV>
            <wp:extent cx="7961632" cy="12065634"/>
            <wp:effectExtent l="0" t="0" r="1270" b="0"/>
            <wp:wrapNone/>
            <wp:docPr id="1032" name="Рисунок 1" descr="tAmfxmAg7wY-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7961632" cy="120656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sz w:val="28"/>
          <w:szCs w:val="28"/>
        </w:rPr>
        <w:t>Расходы по участию в открытой соревновательной тренировке (проезд, питание, проживание, спортивное обслуживание, заявочный взнос) несут командирующие организации или сами участники.</w:t>
      </w:r>
    </w:p>
    <w:p w:rsidR="003874AC" w:rsidRDefault="003874AC">
      <w:pPr>
        <w:pStyle w:val="ac"/>
        <w:jc w:val="both"/>
        <w:rPr>
          <w:b w:val="0"/>
          <w:sz w:val="28"/>
          <w:szCs w:val="28"/>
        </w:rPr>
      </w:pPr>
    </w:p>
    <w:p w:rsidR="003874AC" w:rsidRDefault="003874AC">
      <w:pPr>
        <w:pStyle w:val="ac"/>
        <w:jc w:val="both"/>
        <w:rPr>
          <w:b w:val="0"/>
          <w:sz w:val="28"/>
          <w:szCs w:val="28"/>
        </w:rPr>
      </w:pPr>
    </w:p>
    <w:p w:rsidR="003874AC" w:rsidRDefault="00A7625C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Заявочный взнос участия в открытой соревновательной тренировке </w:t>
      </w:r>
      <w:r>
        <w:rPr>
          <w:b/>
          <w:color w:val="000000"/>
          <w:sz w:val="28"/>
          <w:szCs w:val="28"/>
        </w:rPr>
        <w:t>«</w:t>
      </w:r>
      <w:r>
        <w:rPr>
          <w:b/>
          <w:color w:val="000000"/>
          <w:sz w:val="28"/>
          <w:szCs w:val="28"/>
          <w:lang w:val="en-US"/>
        </w:rPr>
        <w:t>Simferopol</w:t>
      </w:r>
      <w:r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  <w:lang w:val="en-US"/>
        </w:rPr>
        <w:t>CITY</w:t>
      </w:r>
      <w:r>
        <w:rPr>
          <w:b/>
          <w:color w:val="000000"/>
          <w:sz w:val="28"/>
          <w:szCs w:val="28"/>
        </w:rPr>
        <w:t>-</w:t>
      </w:r>
      <w:r>
        <w:rPr>
          <w:b/>
          <w:color w:val="000000"/>
          <w:sz w:val="28"/>
          <w:szCs w:val="28"/>
          <w:lang w:val="en-US"/>
        </w:rPr>
        <w:t>O</w:t>
      </w:r>
      <w:r>
        <w:rPr>
          <w:b/>
          <w:color w:val="000000"/>
          <w:sz w:val="28"/>
          <w:szCs w:val="28"/>
        </w:rPr>
        <w:t>»</w:t>
      </w:r>
      <w:r>
        <w:rPr>
          <w:sz w:val="28"/>
          <w:szCs w:val="28"/>
        </w:rPr>
        <w:t xml:space="preserve"> по предварительной электронной заявке составляет:</w:t>
      </w:r>
    </w:p>
    <w:tbl>
      <w:tblPr>
        <w:tblW w:w="0" w:type="auto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1"/>
        <w:gridCol w:w="3814"/>
      </w:tblGrid>
      <w:tr w:rsidR="003874AC">
        <w:trPr>
          <w:trHeight w:val="770"/>
        </w:trPr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74AC" w:rsidRDefault="00A7625C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групп М/Ж – 10;12;14;16;60;OPEN</w:t>
            </w: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74AC" w:rsidRDefault="00A7625C">
            <w:pPr>
              <w:pStyle w:val="a5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200 рублей</w:t>
            </w:r>
          </w:p>
        </w:tc>
      </w:tr>
      <w:tr w:rsidR="003874AC">
        <w:trPr>
          <w:trHeight w:val="711"/>
        </w:trPr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74AC" w:rsidRDefault="00A7625C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групп М/Ж – 45; В</w:t>
            </w: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74AC" w:rsidRDefault="00A7625C">
            <w:pPr>
              <w:pStyle w:val="a5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300 рублей</w:t>
            </w:r>
          </w:p>
        </w:tc>
      </w:tr>
    </w:tbl>
    <w:p w:rsidR="003874AC" w:rsidRDefault="00A7625C">
      <w:pPr>
        <w:pStyle w:val="ac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Члены ФСО РК (при выполнении условий членства в ФСО РК) оплачивают льготный заявочный взнос. </w:t>
      </w:r>
    </w:p>
    <w:p w:rsidR="003874AC" w:rsidRDefault="003874AC">
      <w:pPr>
        <w:pStyle w:val="ac"/>
        <w:jc w:val="both"/>
        <w:rPr>
          <w:sz w:val="28"/>
          <w:szCs w:val="28"/>
        </w:rPr>
      </w:pPr>
    </w:p>
    <w:p w:rsidR="003874AC" w:rsidRDefault="003874AC">
      <w:pPr>
        <w:pStyle w:val="ac"/>
        <w:jc w:val="both"/>
        <w:rPr>
          <w:sz w:val="28"/>
          <w:szCs w:val="28"/>
        </w:rPr>
      </w:pPr>
    </w:p>
    <w:p w:rsidR="003874AC" w:rsidRDefault="003874AC">
      <w:pPr>
        <w:widowControl w:val="0"/>
        <w:autoSpaceDE w:val="0"/>
        <w:autoSpaceDN w:val="0"/>
        <w:adjustRightInd w:val="0"/>
        <w:ind w:right="486" w:firstLine="708"/>
        <w:jc w:val="both"/>
        <w:rPr>
          <w:sz w:val="28"/>
          <w:szCs w:val="28"/>
        </w:rPr>
      </w:pPr>
    </w:p>
    <w:sectPr w:rsidR="003874AC">
      <w:type w:val="continuous"/>
      <w:pgSz w:w="11906" w:h="16838"/>
      <w:pgMar w:top="284" w:right="567" w:bottom="284" w:left="1134" w:header="709" w:footer="111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595EF3"/>
    <w:multiLevelType w:val="hybridMultilevel"/>
    <w:tmpl w:val="D1C27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4AC"/>
    <w:rsid w:val="003874AC"/>
    <w:rsid w:val="004C5852"/>
    <w:rsid w:val="00661DED"/>
    <w:rsid w:val="00A7625C"/>
    <w:rsid w:val="00B813CD"/>
    <w:rsid w:val="00F15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15377F4-6E6B-44C4-9761-0BEC2D267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Pr>
      <w:b/>
      <w:bCs/>
    </w:rPr>
  </w:style>
  <w:style w:type="character" w:styleId="a4">
    <w:name w:val="Hyperlink"/>
    <w:rPr>
      <w:rFonts w:cs="Times New Roman"/>
      <w:color w:val="0000FF"/>
      <w:u w:val="single"/>
    </w:rPr>
  </w:style>
  <w:style w:type="paragraph" w:styleId="a5">
    <w:name w:val="Body Text"/>
    <w:basedOn w:val="a"/>
    <w:link w:val="a6"/>
    <w:rPr>
      <w:sz w:val="22"/>
      <w:szCs w:val="20"/>
    </w:rPr>
  </w:style>
  <w:style w:type="character" w:customStyle="1" w:styleId="a6">
    <w:name w:val="Основной текст Знак"/>
    <w:link w:val="a5"/>
    <w:rPr>
      <w:sz w:val="22"/>
      <w:lang w:val="ru-RU" w:eastAsia="ru-RU" w:bidi="ar-SA"/>
    </w:rPr>
  </w:style>
  <w:style w:type="paragraph" w:styleId="3">
    <w:name w:val="Body Text Indent 3"/>
    <w:basedOn w:val="a"/>
    <w:link w:val="30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Pr>
      <w:sz w:val="16"/>
      <w:szCs w:val="16"/>
      <w:lang w:val="ru-RU" w:eastAsia="ru-RU" w:bidi="ar-SA"/>
    </w:rPr>
  </w:style>
  <w:style w:type="paragraph" w:styleId="a7">
    <w:name w:val="header"/>
    <w:basedOn w:val="a"/>
    <w:link w:val="a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Pr>
      <w:sz w:val="24"/>
      <w:szCs w:val="24"/>
    </w:rPr>
  </w:style>
  <w:style w:type="paragraph" w:styleId="a9">
    <w:name w:val="footer"/>
    <w:basedOn w:val="a"/>
    <w:link w:val="a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Pr>
      <w:sz w:val="24"/>
      <w:szCs w:val="24"/>
    </w:rPr>
  </w:style>
  <w:style w:type="table" w:styleId="ab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Subtitle"/>
    <w:basedOn w:val="a"/>
    <w:link w:val="ad"/>
    <w:qFormat/>
    <w:pPr>
      <w:jc w:val="center"/>
    </w:pPr>
    <w:rPr>
      <w:b/>
      <w:sz w:val="32"/>
      <w:szCs w:val="20"/>
    </w:rPr>
  </w:style>
  <w:style w:type="character" w:customStyle="1" w:styleId="ad">
    <w:name w:val="Подзаголовок Знак"/>
    <w:link w:val="ac"/>
    <w:rPr>
      <w:b/>
      <w:sz w:val="32"/>
    </w:rPr>
  </w:style>
  <w:style w:type="character" w:customStyle="1" w:styleId="UnresolvedMention">
    <w:name w:val="Unresolved Mention"/>
    <w:basedOn w:val="a0"/>
    <w:uiPriority w:val="99"/>
    <w:rPr>
      <w:color w:val="605E5C"/>
      <w:shd w:val="clear" w:color="auto" w:fill="E1DFDD"/>
    </w:rPr>
  </w:style>
  <w:style w:type="paragraph" w:styleId="ae">
    <w:name w:val="Normal (Web)"/>
    <w:basedOn w:val="a"/>
    <w:uiPriority w:val="9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832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0071CA-7F2E-417D-AE1E-7CBA94A08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Леха</dc:creator>
  <cp:lastModifiedBy>Пользователь Windows</cp:lastModifiedBy>
  <cp:revision>3</cp:revision>
  <cp:lastPrinted>2015-10-06T18:53:00Z</cp:lastPrinted>
  <dcterms:created xsi:type="dcterms:W3CDTF">2023-09-26T19:35:00Z</dcterms:created>
  <dcterms:modified xsi:type="dcterms:W3CDTF">2023-10-02T19:41:00Z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6570c15659124826873001c2232d4a18</vt:lpwstr>
  </property>
</Properties>
</file>