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51C" w:rsidRPr="0089151C" w:rsidRDefault="0089151C" w:rsidP="0089151C">
      <w:pPr>
        <w:shd w:val="clear" w:color="auto" w:fill="C8FAFA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8"/>
          <w:szCs w:val="68"/>
          <w:lang w:eastAsia="ru-RU"/>
        </w:rPr>
      </w:pPr>
      <w:r w:rsidRPr="0089151C">
        <w:rPr>
          <w:rFonts w:ascii="Arial" w:eastAsia="Times New Roman" w:hAnsi="Arial" w:cs="Arial"/>
          <w:b/>
          <w:bCs/>
          <w:color w:val="000000"/>
          <w:sz w:val="68"/>
          <w:szCs w:val="68"/>
          <w:lang w:eastAsia="ru-RU"/>
        </w:rPr>
        <w:t>ПОЛОЖЕНИЕ</w:t>
      </w:r>
      <w:r>
        <w:rPr>
          <w:rFonts w:ascii="Arial" w:eastAsia="Times New Roman" w:hAnsi="Arial" w:cs="Arial"/>
          <w:b/>
          <w:bCs/>
          <w:color w:val="000000"/>
          <w:sz w:val="68"/>
          <w:szCs w:val="68"/>
          <w:lang w:eastAsia="ru-RU"/>
        </w:rPr>
        <w:t xml:space="preserve"> ВЕЛОРОГЕЙН</w:t>
      </w:r>
      <w:bookmarkStart w:id="0" w:name="_GoBack"/>
      <w:bookmarkEnd w:id="0"/>
    </w:p>
    <w:p w:rsidR="0089151C" w:rsidRPr="0089151C" w:rsidRDefault="0089151C" w:rsidP="0089151C">
      <w:pPr>
        <w:shd w:val="clear" w:color="auto" w:fill="C8FAFA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Цели и задачи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РОГЕЙН "СПЛАВ" проходит в рамках </w:t>
      </w: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Турслета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"СПЛАВ».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Мероприятие проводится с целями популяризации </w:t>
      </w: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рогейна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здорового образа жизни и активного отдыха.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Время и место проведения. Предварительный Регламент.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Даты – 27-28 мая 2023 года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Локация – граница Московской и Владимирской областей.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Координаты </w:t>
      </w: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ddd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mm.mmm</w:t>
      </w:r>
      <w:proofErr w:type="spellEnd"/>
      <w:proofErr w:type="gram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' :</w:t>
      </w:r>
      <w:proofErr w:type="gram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55 52.003' 39 13.189'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 места проведения можно будет добраться общественным транспортом – электропоезд с Курского вокзала до станции Покров. Время в пути – 2,20 минут. Далее 6 км до поляны «</w:t>
      </w: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Турслета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СПЛАВ».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Ссылка nakarte.me: </w:t>
      </w:r>
      <w:hyperlink r:id="rId5" w:history="1">
        <w:r w:rsidRPr="0089151C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https://nakarte.me/#m=14/55.87468/39.24698&amp;l=O/Z&amp;n2=_&amp;nktl=BIZfDoshfWeU4eWudcY8vg</w:t>
        </w:r>
      </w:hyperlink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Подробная схема проезда к месту старта и схема лагеря будут опубликованы на сайте мероприятия позднее.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Предварительный регламент: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27 мая, суббота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10:00 – 00:00 Заезд, размещение участников.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21.00 - Концертная программа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28 мая, воскресение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07.00 - Выдача карт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09.00 - Старт для всех классов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10.50 - 11:15 Открытие соревнований. Общий брифинг </w:t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всех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классов!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13.00 - Финиш формата 4 часа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17.00 - Финиш формата 8 часов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18.00 - Награждение сильнейших команд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08.30 - Регистрация участников. Выдача картографических материалов.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09.40 - 09:50 Открытие соревнований. </w:t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Общий 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брифинг!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10.00 - Старт формата 8 часов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12.00 - Старт формата 4 часа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16.00 - Истечение контрольного времени формата 4 часа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18.00 - Истечение контрольного времени формата 8 часов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18.30 - Закрытие финиша всех форматов, протокол, протесты.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19.00 - Награждение сильнейших команд. Закрытие соревнований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Программа соревнований может иметь незначительные изменения.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Оргкомитет соревнований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Соревнования проводятся инициативной группой: команда </w:t>
      </w:r>
      <w:hyperlink r:id="rId6" w:history="1">
        <w:r w:rsidRPr="0089151C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«MultSport»</w:t>
        </w:r>
      </w:hyperlink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компания </w:t>
      </w:r>
      <w:hyperlink r:id="rId7" w:history="1">
        <w:r w:rsidRPr="0089151C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«СПЛАВ».</w:t>
        </w:r>
      </w:hyperlink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Директор соревнований: Четвергов Игорь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Главный судья: Строганов Илья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Официальный сайт гонки: </w:t>
      </w:r>
      <w:hyperlink r:id="rId8" w:history="1">
        <w:r w:rsidRPr="0089151C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https://race.splav.ru/</w:t>
        </w:r>
      </w:hyperlink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Страничка ВК: </w:t>
      </w:r>
      <w:hyperlink r:id="rId9" w:history="1">
        <w:r w:rsidRPr="0089151C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https://vk.com/turslet_splav</w:t>
        </w:r>
      </w:hyperlink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E-</w:t>
      </w: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mail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организаторов: anastasiya.e@gmail.com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Telegram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 </w:t>
      </w:r>
      <w:hyperlink r:id="rId10" w:history="1">
        <w:r w:rsidRPr="0089151C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https://t.me/raceSplav</w:t>
        </w:r>
      </w:hyperlink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УЧАСТНИКИ.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 участию допускаются команды, в состав которых входит от 1 до 5 человек в возрасте от 12 лет и старше, не имеющие медицинских противопоказаний для участия в спортивных мероприятиях.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Любая команда, в которой есть участник моложе 18 лет, должна включать хотя бы одного участника в возрасте 18 лет или старше (на дату соревнований).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ФОРМАТЫ и КЛАССЫ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Велосипедный </w:t>
      </w: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рогейн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8 часов – М/ММ, Ж/ЖЖ, МЖ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Велосипедный </w:t>
      </w: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рогейн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 часа - М, Ж, МЖ, ЖЖ, ММ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РАЙОН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Север Мещеры. Сеть дорог средне развита.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Грунт – преимущественно плотный, песчаный, устойчив к выпадению значительного количества осадков.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Район покрыт преимущественно хвойными, заболоченными лесами. Присутствуют площади торфоразработок.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Практически нет открытого пространства.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 реки и ручьи преодолимые.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районе соревнований присутствуют населенные пункты. Колодцы и магазины обозначены на карте.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Восход солнца - 3:51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Заход солнца - 20:50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Продолжительность светлого времени - 16 часов 59минут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 КАРТА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Масштаб ~300м.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Сечение – 5м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Символы – ISOMTBO2010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Карты ламинированы. Формат А3+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Комплект карт выдается каждому участнику команды.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Более точно в технической информации после 1 мая 2023.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СИСТЕМА ОТМЕТКИ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Система отметки SFR.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Электронная система отметки состоит из станции, расположенной на контрольном пункте и электронного чипа, выдаваемого каждому участнику.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Чип крепится на запястье участников команд контрольным браслетом.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Чипы очищаются от старой информации при регистрации в секретариате, очистка на старте не требуется.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9. КОНТРОЛЬНЫЕ ПУНКТЫ И ЛЕГЕНДЫ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Каждому контрольному пункту присваивается стоимость - число, обозначающее количество очков, которые получает команда за посещение контрольного пункта.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Первая цифра в обозначении контрольного пункта показывает его стоимость.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Контрольный пункт на местности представляет собой призму формата А4 и электронную станцию отметки.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Контрольный Пункт располагается на местности на четко определяемом объекте.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средства отметки на контрольном пункте неисправны или отсутствуют, команда должна продолжить движение по своему маршруту, и после финиша сообщить судьям о посещении данного контрольного пункта.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Промежуток времени между отметками участников команды на 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Контрольном Пункте не должна превышать 1 минуты.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случае превышения между отметками участников команды на контрольном пункте очки за посещение данного контрольного пункта не начисляются.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 ПОРЯДОК ПРОВЕДЕНИЯ СТАРТА И ФИНИША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Карты, легенды контрольных пунктов, информация обо всех известных изменениях карты и другая важная информация выдаётся за 2 часа до старта.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Старт – общий для всех форматов.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течении контрольного времени команды могут в любое время возвращаться в центр соревнований для отдыха, приёма пищи, замены снаряжения, ремонта.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Финиш – в течение Контрольного Времени.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 каждую НЕПОЛНУЮ минуту опоздания к Контрольному Времени начисляется 1 штрафной балл.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 опоздании команды на финиш более чем на 30 минут команда дисквалифицируется.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Время финиша команды определяется по последнему члену команды.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11. ОПРЕДЕЛЕНИЕ РЕЗУЛЬТАТОВ СОРЕВНОВАНИЙ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Результаты команд определяются суммой очков за посещённые контрольные пункты за вычетом штрафа за опоздание на финиш.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несколько команд имеют одинаковое количество очков, в протоколе выше будет располагаться более быстрая команда.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Любая команда или участник соревнований может подать протест в течение 30 минут после своего финиша.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12. РЕГИСТРАЦИЯ УЧАСТНИКОВ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Регистрация откроется 1 января 2023г.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13. ОБЯЗАТЕЛЬНОЕ, ЛИЧНОЕ СНАРЯЖЕНИЯ УЧАСТНИКА: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велосипед с исправными тормозами;</w:t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велосипедный шлем;</w:t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номер участника (выдается организаторами, должен быть расположен на руле);</w:t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карта с дистанцией (выдается организаторами);</w:t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чип электронной отметки (выдается организаторами, крепиться на запястье);</w:t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передняя фара или налобный фонарь;</w:t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задний красный фонарь;</w:t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компас;</w:t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медицинская аптечка (бинт, антисептик, гемостатическая губка);</w:t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заряженный мобильный телефон с сохраненными контактами организаторов и положительным балансом;</w:t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запас воды (минимум 500 мл);</w:t>
      </w:r>
    </w:p>
    <w:p w:rsidR="0089151C" w:rsidRPr="0089151C" w:rsidRDefault="0089151C" w:rsidP="0089151C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запас питания.</w:t>
      </w:r>
    </w:p>
    <w:p w:rsidR="0089151C" w:rsidRPr="0089151C" w:rsidRDefault="0089151C" w:rsidP="0089151C">
      <w:pPr>
        <w:shd w:val="clear" w:color="auto" w:fill="C8FAFA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отсутствие элементов обязательного снаряжения Организаторы оставляют за собой право отказать участнику или команде в выходе на старт.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Участник обязан преодолеть всю дистанцию с набором обязательного снаряжения. За отсутствие на дистанции обязательного снаряжения – дисквалификация.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14. РЕКОМЕНДУЕМОЕ СНАРЯЖЕНИЕ: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89151C" w:rsidRPr="0089151C" w:rsidRDefault="0089151C" w:rsidP="0089151C">
      <w:pPr>
        <w:numPr>
          <w:ilvl w:val="0"/>
          <w:numId w:val="2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велопланшет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89151C" w:rsidRPr="0089151C" w:rsidRDefault="0089151C" w:rsidP="0089151C">
      <w:pPr>
        <w:numPr>
          <w:ilvl w:val="0"/>
          <w:numId w:val="2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защитные очки;</w:t>
      </w:r>
    </w:p>
    <w:p w:rsidR="0089151C" w:rsidRPr="0089151C" w:rsidRDefault="0089151C" w:rsidP="0089151C">
      <w:pPr>
        <w:numPr>
          <w:ilvl w:val="0"/>
          <w:numId w:val="2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велокомпьютер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89151C" w:rsidRPr="0089151C" w:rsidRDefault="0089151C" w:rsidP="0089151C">
      <w:pPr>
        <w:numPr>
          <w:ilvl w:val="0"/>
          <w:numId w:val="2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велосипедная аптечка;</w:t>
      </w:r>
    </w:p>
    <w:p w:rsidR="0089151C" w:rsidRPr="0089151C" w:rsidRDefault="0089151C" w:rsidP="0089151C">
      <w:pPr>
        <w:numPr>
          <w:ilvl w:val="0"/>
          <w:numId w:val="2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покрышки толщиной минимум 2,20.</w:t>
      </w:r>
    </w:p>
    <w:p w:rsidR="0089151C" w:rsidRPr="0089151C" w:rsidRDefault="0089151C" w:rsidP="0089151C">
      <w:pPr>
        <w:shd w:val="clear" w:color="auto" w:fill="C8FAFA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15. ОБЩИЕ ПРАВИЛА.</w:t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Участники соревнований ОБЯЗАНЫ: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Соблюдать Правила и требования Положения о соревнованиях.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Планировать и реализовывать свой маршрут в соответствии со своим уровнем физической, технической и психологической подготовленности.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Оказывать помощь другим участникам в случае, если они получили травму или находятся в состоянии, угрожающем их жизни и здоровью.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 момент соревнований, на дистанции постоянно носить номер, 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выданный организаторами.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случае требования Организаторов предоставить наличие обязательного снаряжения - предоставить данное снаряжение на проверку.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 время соревнований постоянно находиться в пределах голосового контакта с другими членами своей команды.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Участникам соревнований ЗАПРЕЩАЕТСЯ: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Принимать допинг, алкоголь, наркотики, использовать запрещённые фармакологические средства.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Выходить в район соревнований до момента старта.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Использовать для навигации любое электронное оборудование (спутниковые навигационные приёмники, высотомеры, шагомеры и пр.), в том числе встроенное в мобильные телефоны или часы, за исключением магнитного компаса, обычных часов.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Использовать при планировании маршрута и во время соревнований иные картографические материалы, кроме карты, выданной организаторами.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Пользоваться средствами мобильной связи и иными передающими устройствами, за исключением ситуаций, угрожающих жизни и здоровью участников.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Использовать компьютеры и специальные программы для планирования маршрута.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Портить оборудование контрольных пунктов, пунктов питания или любое другое оборудование, размещённое в районе соревнований организаторами.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Пересекать и посещать закрытые для передвижения и опасные участки района соревнований, а также участки, находящиеся в частной собственности.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Оставлять мусор в районе соревнований, кроме мест специально отведенных для этого организаторами.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 начала соревнований оставлять в районе соревнований, кроме центра соревнований, продукты питания, снаряжение или оборудование с целью их последующего использования во время соревнований.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Принимать помощь или сотрудничать с другими людьми во время планирования маршрута или на дистанции, или преднамеренно следовать за другой командой.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Отдыхать ближе 100 метров от контрольного пункта, за исключением случаев, когда контрольный пункт совмещён с пунктом питания.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Передвигаться на велосипедах без надетого на голову и застегнутого велосипедного шлема.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Передвигаться на велосипедах приводимых в движение электродвигателем.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Участникам соревнований РАЗРЕШАЕТСЯ: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Нести с собой, но не использовать на дистанции навигационное оборудование при условии, что устройство зарегистрировано организаторами и помещено в специальный запечатываемый пакеты с контролем вскрытия.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Команда, вернувшая пакет с устройством будет дисквалифицирована, за исключением случаев, когда устройство было использовано в экстренных ситуациях.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Использовать </w:t>
      </w: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велокомпьютеры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без встроенных спутниковых навигационных приёмников и высотомеров.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Передвигаться по району соревнований временно пешком. При этом транспортировать с собой велосипед не обязательно.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16. НАГРАЖДЕНИЕ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Награждение</w:t>
      </w:r>
      <w:proofErr w:type="spellEnd"/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проводится на месте финиша. Точная программа будет опубликована позже.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Победители и призеры награждаются призами и грамотами.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17. БЕЗОПАСНОСТЬ</w:t>
      </w:r>
      <w:r w:rsidRPr="00891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Участники Гонки лично ответственны за свою безопасность и здоровье, осведомлены, что предложенные дистанции является потенциально небезопасной, как в техническом, так и в физическом и моральном плане, подтверждают достаточность своих физических возможностей для участия в Гонке распиской о согласии в участии.</w:t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1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Расписку необходимо заполнить и вручить в секретариат в момент получения стартового пакета.</w:t>
      </w:r>
    </w:p>
    <w:p w:rsidR="00B74AF4" w:rsidRDefault="00B74AF4"/>
    <w:sectPr w:rsidR="00B7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1A1"/>
    <w:multiLevelType w:val="multilevel"/>
    <w:tmpl w:val="3F2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66986"/>
    <w:multiLevelType w:val="multilevel"/>
    <w:tmpl w:val="2DD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1C"/>
    <w:rsid w:val="0089151C"/>
    <w:rsid w:val="00B7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5CC9"/>
  <w15:chartTrackingRefBased/>
  <w15:docId w15:val="{C1EABADF-3923-4AD0-9091-E5467AAE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151C"/>
    <w:rPr>
      <w:b/>
      <w:bCs/>
    </w:rPr>
  </w:style>
  <w:style w:type="character" w:styleId="a4">
    <w:name w:val="Hyperlink"/>
    <w:basedOn w:val="a0"/>
    <w:uiPriority w:val="99"/>
    <w:semiHidden/>
    <w:unhideWhenUsed/>
    <w:rsid w:val="00891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38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26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lav.ru/about_r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la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spor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karte.me/%23m=14/55.87468/39.24698&amp;l=O/Z&amp;n2=_&amp;nktl=BIZfDoshfWeU4eWudcY8vg" TargetMode="External"/><Relationship Id="rId10" Type="http://schemas.openxmlformats.org/officeDocument/2006/relationships/hyperlink" Target="https://t.me/raceSpl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urslet_spl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Chert444</dc:creator>
  <cp:keywords/>
  <dc:description/>
  <cp:lastModifiedBy>Chert444</cp:lastModifiedBy>
  <cp:revision>1</cp:revision>
  <dcterms:created xsi:type="dcterms:W3CDTF">2023-02-08T08:42:00Z</dcterms:created>
  <dcterms:modified xsi:type="dcterms:W3CDTF">2023-02-08T08:42:00Z</dcterms:modified>
</cp:coreProperties>
</file>